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11874500</wp:posOffset>
            </wp:positionV>
            <wp:extent cx="482600" cy="3302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七年级（上册）生物单元导练（四）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adjustRightInd w:val="0"/>
        <w:spacing w:line="360" w:lineRule="auto"/>
        <w:ind w:firstLine="1260" w:firstLineChars="600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一、单项</w:t>
      </w:r>
      <w:r>
        <w:rPr>
          <w:rFonts w:ascii="宋体" w:hAnsi="宋体"/>
          <w:b/>
          <w:bCs/>
          <w:szCs w:val="21"/>
        </w:rPr>
        <w:t>选择题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在进行田野动物调查时，不正确的做法是（    ）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A．调查时要记录动物的种类、数量、形态特征等 </w:t>
      </w:r>
    </w:p>
    <w:p>
      <w:pPr>
        <w:spacing w:line="360" w:lineRule="auto"/>
        <w:ind w:firstLine="42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B．调查时要重点记录该动物能否供人食用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C．小型的、活动较慢的动物，宜在野外观察    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D．在野外观察时，不要被小动物咬伤，也不要伤害它们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2．</w:t>
      </w:r>
      <w:r>
        <w:rPr>
          <w:rFonts w:hint="eastAsia" w:ascii="宋体" w:hAnsi="宋体"/>
          <w:color w:val="000000"/>
          <w:szCs w:val="21"/>
        </w:rPr>
        <w:t>【基础题】</w:t>
      </w:r>
      <w:r>
        <w:rPr>
          <w:rFonts w:ascii="宋体" w:hAnsi="宋体"/>
          <w:color w:val="000000"/>
          <w:szCs w:val="21"/>
        </w:rPr>
        <w:t>福建三明自然保护区发现一个新物种，以发现者的姓名命名为“郭亮珠步甲”</w:t>
      </w:r>
      <w:r>
        <w:rPr>
          <w:rFonts w:ascii="宋体" w:hAnsi="宋体"/>
          <w:color w:val="000000"/>
          <w:szCs w:val="21"/>
        </w:rPr>
        <w:pict>
          <v:shape id="图片 93" o:spid="_x0000_s1025" o:spt="75" type="#_x0000_t75" style="position:absolute;left:0pt;margin-left:288pt;margin-top:4.95pt;height:54.6pt;width:126.7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/>
            <v:imagedata r:id="rId7" o:title="wps1"/>
            <o:lock v:ext="edit" aspectratio="t"/>
            <w10:wrap type="square"/>
          </v:shape>
        </w:pict>
      </w:r>
      <w:r>
        <w:rPr>
          <w:rFonts w:ascii="宋体" w:hAnsi="宋体"/>
          <w:color w:val="000000"/>
          <w:szCs w:val="21"/>
        </w:rPr>
        <w:t>（如图）。根据特征判断，这应是一种</w:t>
      </w:r>
      <w:r>
        <w:rPr>
          <w:rFonts w:ascii="宋体" w:hAnsi="宋体"/>
          <w:szCs w:val="21"/>
        </w:rPr>
        <w:t>（    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 昆虫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B．蜘蛛  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 xml:space="preserve">C．软体动物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szCs w:val="21"/>
        </w:rPr>
        <w:t>爬行动物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</w:t>
      </w:r>
      <w:r>
        <w:rPr>
          <w:rFonts w:hint="eastAsia" w:ascii="宋体" w:hAnsi="宋体"/>
          <w:color w:val="000000"/>
          <w:szCs w:val="21"/>
        </w:rPr>
        <w:t>【基础题】</w:t>
      </w:r>
      <w:r>
        <w:rPr>
          <w:rFonts w:ascii="宋体" w:hAnsi="宋体"/>
          <w:color w:val="000000"/>
          <w:szCs w:val="21"/>
        </w:rPr>
        <w:t>广西北海海上资源丰富，海鲜种类繁多，下列海鲜都属于软体动物的是</w:t>
      </w:r>
      <w:r>
        <w:rPr>
          <w:rFonts w:ascii="宋体" w:hAnsi="宋体"/>
          <w:szCs w:val="21"/>
        </w:rPr>
        <w:t>（    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A．蛏、红鱼    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B．龙虾、鲍鱼        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C．乌贼、章鱼  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D．螃蟹、牡蛎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血吸虫寄生在人体内会严重危害身体健康，血吸虫的传播媒介是（    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A．田螺    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B．钉螺   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C．河蚌  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D．贻贝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t>5．</w:t>
      </w:r>
      <w:r>
        <w:rPr>
          <w:rFonts w:hint="eastAsia" w:ascii="宋体" w:hAnsi="宋体"/>
          <w:szCs w:val="21"/>
        </w:rPr>
        <w:t>【提升题】“</w:t>
      </w:r>
      <w:r>
        <w:rPr>
          <w:rFonts w:ascii="宋体" w:hAnsi="宋体"/>
          <w:color w:val="000000"/>
          <w:szCs w:val="21"/>
        </w:rPr>
        <w:t>结构与功能相适应</w:t>
      </w:r>
      <w:r>
        <w:rPr>
          <w:rFonts w:hint="eastAsia" w:ascii="宋体" w:hAnsi="宋体"/>
          <w:szCs w:val="21"/>
        </w:rPr>
        <w:t>”</w:t>
      </w:r>
      <w:r>
        <w:rPr>
          <w:rFonts w:ascii="宋体" w:hAnsi="宋体"/>
          <w:color w:val="000000"/>
          <w:szCs w:val="21"/>
        </w:rPr>
        <w:t>是生物学的基本观点之一，下面关于结构与功能的叙述，不相符的是</w:t>
      </w:r>
      <w:r>
        <w:rPr>
          <w:rFonts w:ascii="宋体" w:hAnsi="宋体"/>
          <w:szCs w:val="21"/>
        </w:rPr>
        <w:t>（    ）</w:t>
      </w:r>
    </w:p>
    <w:p>
      <w:pPr>
        <w:spacing w:line="360" w:lineRule="auto"/>
        <w:ind w:left="3465" w:leftChars="200" w:hanging="3045" w:hangingChars="14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A. </w:t>
      </w:r>
      <w:r>
        <w:rPr>
          <w:rFonts w:ascii="宋体" w:hAnsi="宋体"/>
          <w:color w:val="000000"/>
          <w:szCs w:val="21"/>
        </w:rPr>
        <w:t xml:space="preserve">青蛙的皮肤有丰富的毛细血管，与辅助呼吸相适应     </w:t>
      </w:r>
    </w:p>
    <w:p>
      <w:pPr>
        <w:spacing w:line="360" w:lineRule="auto"/>
        <w:ind w:left="5355" w:leftChars="200" w:hanging="4935" w:hangingChars="23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B. </w:t>
      </w:r>
      <w:r>
        <w:rPr>
          <w:rFonts w:ascii="宋体" w:hAnsi="宋体"/>
          <w:color w:val="000000"/>
          <w:szCs w:val="21"/>
        </w:rPr>
        <w:t>虾的腹部有五对游泳足，适于在水中游泳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C．蝗虫的咀嚼式口器，与其植食庄稼的习性相适应        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D．家兔有发达的犬齿，与其摄食、消化相适应</w:t>
      </w:r>
    </w:p>
    <w:p>
      <w:pPr>
        <w:spacing w:line="432" w:lineRule="auto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6．</w:t>
      </w:r>
      <w:r>
        <w:rPr>
          <w:rFonts w:hint="eastAsia" w:ascii="宋体" w:hAnsi="宋体"/>
          <w:color w:val="000000"/>
          <w:szCs w:val="21"/>
        </w:rPr>
        <w:t>【提升题】“</w:t>
      </w:r>
      <w:r>
        <w:rPr>
          <w:rFonts w:ascii="宋体" w:hAnsi="宋体"/>
          <w:color w:val="000000"/>
          <w:szCs w:val="21"/>
        </w:rPr>
        <w:t>西塞山前白鹭飞，桃花流水鳜鱼肥</w:t>
      </w:r>
      <w:r>
        <w:rPr>
          <w:rFonts w:hint="eastAsia" w:ascii="宋体" w:hAnsi="宋体"/>
          <w:color w:val="000000"/>
          <w:szCs w:val="21"/>
        </w:rPr>
        <w:t>”</w:t>
      </w:r>
      <w:r>
        <w:rPr>
          <w:rFonts w:ascii="宋体" w:hAnsi="宋体"/>
          <w:color w:val="000000"/>
          <w:szCs w:val="21"/>
        </w:rPr>
        <w:t>出自唐代张志和的《渔歌子》。下列关于白鹭和鳜鱼的相关叙述，错误的是</w:t>
      </w:r>
      <w:r>
        <w:rPr>
          <w:rFonts w:ascii="宋体" w:hAnsi="宋体"/>
          <w:szCs w:val="21"/>
        </w:rPr>
        <w:t>（    ）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A．两者都属于恒温动物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B．两者都是用产卵的方式繁殖后代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C．两者的结构层次依次是细胞、组织、器官、系统、和个体 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D．两者身体内都有脊椎骨组成的脊柱</w:t>
      </w:r>
    </w:p>
    <w:p>
      <w:pPr>
        <w:spacing w:line="432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7．</w:t>
      </w:r>
      <w:r>
        <w:rPr>
          <w:rFonts w:hint="eastAsia" w:ascii="宋体" w:hAnsi="宋体"/>
          <w:color w:val="000000"/>
          <w:szCs w:val="21"/>
        </w:rPr>
        <w:t>【提升题】</w:t>
      </w:r>
      <w:r>
        <w:rPr>
          <w:rFonts w:ascii="宋体" w:hAnsi="宋体"/>
          <w:color w:val="000000"/>
          <w:szCs w:val="21"/>
        </w:rPr>
        <w:t>体内蛔虫太多会引起蛔虫病，下列关于蛔虫病的说法错误的是</w:t>
      </w:r>
      <w:r>
        <w:rPr>
          <w:rFonts w:ascii="宋体" w:hAnsi="宋体"/>
          <w:szCs w:val="21"/>
        </w:rPr>
        <w:t>（    ）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A．能引起腹痛              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B．可能会引起腹膜炎   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C．不喝不干净的水就能不患病  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D．严格管理粪便能预防蛔虫病</w:t>
      </w:r>
    </w:p>
    <w:p>
      <w:pPr>
        <w:spacing w:line="432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8．</w:t>
      </w:r>
      <w:r>
        <w:rPr>
          <w:rFonts w:hint="eastAsia" w:ascii="宋体" w:hAnsi="宋体"/>
          <w:color w:val="000000"/>
          <w:szCs w:val="21"/>
        </w:rPr>
        <w:t>【提升题】</w:t>
      </w:r>
      <w:r>
        <w:rPr>
          <w:rFonts w:ascii="宋体" w:hAnsi="宋体"/>
          <w:color w:val="000000"/>
          <w:szCs w:val="21"/>
        </w:rPr>
        <w:t>多种多样的动物与人类的关系十分密切，下列说法不正确的是</w:t>
      </w:r>
      <w:r>
        <w:rPr>
          <w:rFonts w:ascii="宋体" w:hAnsi="宋体"/>
          <w:szCs w:val="21"/>
        </w:rPr>
        <w:t>（    ）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A．家禽能为人提供大量的肉、蛋等食品     B．蟾蜍的毒液能制成中药蟾酥</w:t>
      </w: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C．蛇毒、蛇胆、蛇蜕可以作中药材         D．珊瑚礁的存在会污染海洋环境</w:t>
      </w:r>
    </w:p>
    <w:p>
      <w:pPr>
        <w:spacing w:line="432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9．</w:t>
      </w:r>
      <w:r>
        <w:rPr>
          <w:rFonts w:hint="eastAsia" w:ascii="宋体" w:hAnsi="宋体"/>
          <w:color w:val="000000"/>
          <w:szCs w:val="21"/>
        </w:rPr>
        <w:t>【提升题】</w:t>
      </w:r>
      <w:r>
        <w:rPr>
          <w:rFonts w:ascii="宋体" w:hAnsi="宋体"/>
          <w:szCs w:val="21"/>
        </w:rPr>
        <w:t>下列动物与其结构特点匹配有错误的是（    ）</w:t>
      </w: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A．水螅—消化腔有口无肛门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B．鱼的侧线—感知水流水温，测定方向</w:t>
      </w:r>
    </w:p>
    <w:p>
      <w:pPr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C．鸟—用肺、气囊呼吸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D．蝙蝠—哺乳动物</w:t>
      </w:r>
    </w:p>
    <w:p>
      <w:pPr>
        <w:spacing w:line="432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10．</w:t>
      </w:r>
      <w:r>
        <w:rPr>
          <w:rFonts w:hint="eastAsia" w:ascii="宋体" w:hAnsi="宋体"/>
          <w:color w:val="000000"/>
          <w:szCs w:val="21"/>
        </w:rPr>
        <w:t>【提升题】</w:t>
      </w:r>
      <w:r>
        <w:rPr>
          <w:rFonts w:ascii="宋体" w:hAnsi="宋体"/>
          <w:szCs w:val="21"/>
        </w:rPr>
        <w:t>哺乳动物是脊椎动物中形态结构、生理功能和行为最复杂的动物类群，和人类的关系最为密切。下列关于一些哺乳动物的说法，不正确的是（    ）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A．蝙蝠是唯一能够飞翔的小型哺乳动物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B．蓝鲸是生活在水里的鱼类，是世上最大的鱼类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C．袋鼠是跳得最高最远的哺乳动物  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D．鸭嘴兽主要生活在澳大利亚，通过卵生、哺乳繁殖后代</w:t>
      </w:r>
    </w:p>
    <w:p>
      <w:pPr>
        <w:pStyle w:val="41"/>
        <w:spacing w:line="360" w:lineRule="auto"/>
        <w:jc w:val="both"/>
        <w:textAlignment w:val="center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二</w:t>
      </w:r>
      <w:r>
        <w:rPr>
          <w:rFonts w:hint="eastAsia" w:ascii="宋体" w:hAnsi="宋体"/>
          <w:b/>
          <w:bCs/>
        </w:rPr>
        <w:t>、</w:t>
      </w:r>
      <w:r>
        <w:rPr>
          <w:rFonts w:ascii="宋体" w:hAnsi="宋体"/>
          <w:b/>
          <w:bCs/>
        </w:rPr>
        <w:t>综合题</w:t>
      </w:r>
    </w:p>
    <w:p>
      <w:pPr>
        <w:pStyle w:val="41"/>
        <w:spacing w:line="360" w:lineRule="auto"/>
        <w:jc w:val="both"/>
        <w:textAlignment w:val="center"/>
        <w:rPr>
          <w:rFonts w:ascii="宋体" w:hAnsi="宋体"/>
        </w:rPr>
      </w:pPr>
      <w:r>
        <w:rPr>
          <w:rFonts w:ascii="宋体" w:hAnsi="宋体"/>
        </w:rPr>
        <w:t>11．</w:t>
      </w:r>
      <w:r>
        <w:rPr>
          <w:rFonts w:hint="eastAsia" w:ascii="宋体" w:hAnsi="宋体"/>
        </w:rPr>
        <w:t>【基础题】</w:t>
      </w:r>
      <w:r>
        <w:rPr>
          <w:rFonts w:ascii="宋体" w:hAnsi="宋体"/>
          <w:color w:val="000000"/>
        </w:rPr>
        <w:t>如图是生活在水中或潮湿环境中的无脊椎动物，请根据所学知识回答问题：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25" o:spt="75" type="#_x0000_t75" style="height:122.5pt;width:415.45pt;" filled="f" o:preferrelative="t" stroked="f" coordsize="21600,21600">
            <v:path/>
            <v:fill on="f" focussize="0,0"/>
            <v:stroke on="f"/>
            <v:imagedata r:id="rId8" o:title="wps2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（1）A生物身体柔软，背腹</w:t>
      </w:r>
      <w:r>
        <w:rPr>
          <w:rFonts w:ascii="宋体" w:hAnsi="宋体"/>
          <w:color w:val="000000"/>
          <w:szCs w:val="21"/>
          <w:u w:val="single"/>
        </w:rPr>
        <w:t xml:space="preserve">         </w:t>
      </w:r>
      <w:r>
        <w:rPr>
          <w:rFonts w:ascii="宋体" w:hAnsi="宋体"/>
          <w:color w:val="000000"/>
          <w:szCs w:val="21"/>
        </w:rPr>
        <w:t>，由于它的中胚层形成了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ascii="宋体" w:hAnsi="宋体"/>
          <w:color w:val="000000"/>
          <w:szCs w:val="21"/>
        </w:rPr>
        <w:t>，使它的运动能力比水螅强 。</w:t>
      </w:r>
    </w:p>
    <w:p>
      <w:pPr>
        <w:spacing w:line="360" w:lineRule="auto"/>
        <w:ind w:firstLine="420" w:firstLineChars="200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000000"/>
          <w:szCs w:val="21"/>
        </w:rPr>
        <w:t>（3）B生物身体表面有半透明的</w:t>
      </w:r>
      <w:r>
        <w:rPr>
          <w:rFonts w:ascii="宋体" w:hAnsi="宋体"/>
          <w:color w:val="000000"/>
          <w:szCs w:val="21"/>
          <w:u w:val="single"/>
        </w:rPr>
        <w:t xml:space="preserve">            </w:t>
      </w:r>
      <w:r>
        <w:rPr>
          <w:rFonts w:ascii="宋体" w:hAnsi="宋体"/>
          <w:color w:val="000000"/>
          <w:szCs w:val="21"/>
        </w:rPr>
        <w:t>，能抵抗消化液的侵蚀，与它的寄生生活相适应。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（4）C是蚯蚓，身体生有</w:t>
      </w:r>
      <w:r>
        <w:rPr>
          <w:rFonts w:ascii="宋体" w:hAnsi="宋体"/>
          <w:color w:val="000000"/>
          <w:szCs w:val="21"/>
          <w:u w:val="single"/>
        </w:rPr>
        <w:t xml:space="preserve">          </w:t>
      </w:r>
      <w:r>
        <w:rPr>
          <w:rFonts w:ascii="宋体" w:hAnsi="宋体"/>
          <w:color w:val="000000"/>
          <w:szCs w:val="21"/>
        </w:rPr>
        <w:t>，能协助运动</w:t>
      </w:r>
      <w:r>
        <w:rPr>
          <w:rFonts w:ascii="宋体" w:hAnsi="宋体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（5）D是河蚌，属于软体动物，它的贝壳是由__________分泌的物质形成的。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12．</w:t>
      </w:r>
      <w:r>
        <w:rPr>
          <w:rFonts w:hint="eastAsia" w:ascii="宋体" w:hAnsi="宋体"/>
          <w:color w:val="000000"/>
          <w:szCs w:val="21"/>
        </w:rPr>
        <w:t>【提升题】</w:t>
      </w:r>
      <w:r>
        <w:rPr>
          <w:rFonts w:ascii="宋体" w:hAnsi="宋体"/>
          <w:color w:val="000000"/>
          <w:szCs w:val="21"/>
        </w:rPr>
        <w:t>如图是五种动物的图，请据图回答：</w:t>
      </w:r>
      <w:r>
        <w:rPr>
          <w:rFonts w:ascii="宋体" w:hAnsi="宋体"/>
          <w:szCs w:val="21"/>
        </w:rPr>
        <w:br w:type="textWrapping"/>
      </w:r>
      <w:r>
        <w:rPr>
          <w:rFonts w:ascii="宋体" w:hAnsi="宋体"/>
          <w:szCs w:val="21"/>
        </w:rPr>
        <w:pict>
          <v:shape id="_x0000_i1026" o:spt="75" type="#_x0000_t75" style="height:105.75pt;width:406.5pt;" filled="f" o:preferrelative="t" stroked="f" coordsize="21600,21600">
            <v:path/>
            <v:fill on="f" focussize="0,0"/>
            <v:stroke on="f"/>
            <v:imagedata r:id="rId9" o:title="wps3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 xml:space="preserve">（1）具有辐射对称体型的动物是[________]________．  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（2）动物B适于生活在水中的呼吸器官和运动器官分别是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/>
          <w:szCs w:val="21"/>
        </w:rPr>
        <w:t xml:space="preserve">。  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（3）</w:t>
      </w:r>
      <w:r>
        <w:rPr>
          <w:rFonts w:ascii="宋体" w:hAnsi="宋体"/>
          <w:szCs w:val="21"/>
        </w:rPr>
        <w:t>“黄梅时节家家雨，青草池塘处处蛙”出自宋代赵师秀的《约客》，其诗中蛙的</w:t>
      </w:r>
      <w:r>
        <w:rPr>
          <w:rFonts w:ascii="宋体" w:hAnsi="宋体"/>
          <w:color w:val="000000"/>
          <w:szCs w:val="21"/>
        </w:rPr>
        <w:t xml:space="preserve">幼体在水中用________呼吸。    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（4）D的身体里有“骨架”，“骨架”指的是</w:t>
      </w:r>
      <w:r>
        <w:rPr>
          <w:rFonts w:ascii="宋体" w:hAnsi="宋体"/>
          <w:color w:val="000000"/>
          <w:szCs w:val="21"/>
          <w:u w:val="single"/>
        </w:rPr>
        <w:t xml:space="preserve">          </w:t>
      </w:r>
      <w:r>
        <w:rPr>
          <w:rFonts w:ascii="宋体" w:hAnsi="宋体"/>
          <w:color w:val="000000"/>
          <w:szCs w:val="21"/>
        </w:rPr>
        <w:t>，能防止水分的蒸发，具有保护和支持的作用。</w:t>
      </w:r>
    </w:p>
    <w:p>
      <w:pPr>
        <w:spacing w:line="432" w:lineRule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（5）俗话说“风马牛不相及”，但马和牛的生殖特点均为</w:t>
      </w:r>
      <w:r>
        <w:rPr>
          <w:rFonts w:ascii="宋体" w:hAnsi="宋体"/>
          <w:color w:val="000000"/>
          <w:szCs w:val="21"/>
          <w:u w:val="single"/>
        </w:rPr>
        <w:t xml:space="preserve">             </w:t>
      </w:r>
      <w:r>
        <w:rPr>
          <w:rFonts w:ascii="宋体" w:hAnsi="宋体"/>
          <w:color w:val="000000"/>
          <w:szCs w:val="21"/>
        </w:rPr>
        <w:t xml:space="preserve">。  </w:t>
      </w:r>
    </w:p>
    <w:p>
      <w:pPr>
        <w:spacing w:line="432" w:lineRule="auto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13．</w:t>
      </w:r>
      <w:r>
        <w:rPr>
          <w:rFonts w:hint="eastAsia" w:ascii="宋体" w:hAnsi="宋体"/>
          <w:color w:val="000000"/>
          <w:szCs w:val="21"/>
        </w:rPr>
        <w:t>【拓展题】</w:t>
      </w:r>
      <w:r>
        <w:rPr>
          <w:rFonts w:ascii="宋体" w:hAnsi="宋体"/>
          <w:color w:val="000000"/>
          <w:szCs w:val="21"/>
        </w:rPr>
        <w:t>近年来，小龙虾是餐桌上的一道美食 但很多网友认为小龙虾在污水里生长，爱吃腐烂性食物。针对这个，某中学学生兴趣小组的同学作了如下探究：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pict>
          <v:shape id="图片 94" o:spid="_x0000_s1028" o:spt="75" type="#_x0000_t75" style="position:absolute;left:0pt;margin-left:292.25pt;margin-top:0pt;height:117pt;width:120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/>
            <v:imagedata r:id="rId10" o:title="wps4"/>
            <o:lock v:ext="edit" aspectratio="t"/>
            <w10:wrap type="square"/>
          </v:shape>
        </w:pict>
      </w:r>
      <w:r>
        <w:rPr>
          <w:rFonts w:ascii="宋体" w:hAnsi="宋体"/>
          <w:color w:val="000000"/>
          <w:szCs w:val="21"/>
        </w:rPr>
        <w:t>（1）</w:t>
      </w:r>
      <w:r>
        <w:rPr>
          <w:rFonts w:hint="eastAsia" w:ascii="宋体" w:hAnsi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提出问题：小龙虾爱吃腐烂性食物吗？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作出假设：</w:t>
      </w:r>
      <w:r>
        <w:rPr>
          <w:rFonts w:ascii="宋体" w:hAnsi="宋体"/>
          <w:color w:val="000000"/>
          <w:szCs w:val="21"/>
          <w:u w:val="single"/>
        </w:rPr>
        <w:t xml:space="preserve">                     </w:t>
      </w:r>
      <w:r>
        <w:rPr>
          <w:rFonts w:ascii="宋体" w:hAnsi="宋体"/>
          <w:color w:val="000000"/>
          <w:szCs w:val="21"/>
        </w:rPr>
        <w:t>。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设计并实施：选取若干健康状况良好、大小一致的相同小龙虾，分别置于大小、水量等环境状况相同的容器中，并标号为1号和2号。在1号容器中饲喂腐烂食物，则在2号容器中饲喂</w:t>
      </w:r>
      <w:r>
        <w:rPr>
          <w:rFonts w:ascii="宋体" w:hAnsi="宋体"/>
          <w:color w:val="000000"/>
          <w:szCs w:val="21"/>
          <w:u w:val="single"/>
        </w:rPr>
        <w:t xml:space="preserve">          </w:t>
      </w:r>
      <w:r>
        <w:rPr>
          <w:rFonts w:ascii="宋体" w:hAnsi="宋体"/>
          <w:color w:val="000000"/>
          <w:szCs w:val="21"/>
        </w:rPr>
        <w:t>（填“等量”或“过量”）新鲜食物。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将1、2号的小龙虾在相同条件下饲喂一段时间，观察并记录1、2号容器中食物的消耗情况。</w:t>
      </w:r>
      <w:r>
        <w:rPr>
          <w:rFonts w:hint="eastAsia" w:ascii="宋体" w:hAnsi="宋体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>预测实验和结论：略。</w:t>
      </w:r>
    </w:p>
    <w:p>
      <w:pPr>
        <w:spacing w:line="432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（2）实验设置1、2两个容器的作用是</w:t>
      </w:r>
      <w:r>
        <w:rPr>
          <w:rFonts w:ascii="宋体" w:hAnsi="宋体"/>
          <w:color w:val="000000"/>
          <w:szCs w:val="21"/>
          <w:u w:val="single"/>
        </w:rPr>
        <w:t xml:space="preserve">        </w:t>
      </w:r>
      <w:r>
        <w:rPr>
          <w:rFonts w:ascii="宋体" w:hAnsi="宋体"/>
          <w:color w:val="000000"/>
          <w:szCs w:val="21"/>
        </w:rPr>
        <w:t xml:space="preserve"> ，此实验的变量是</w:t>
      </w:r>
      <w:r>
        <w:rPr>
          <w:rFonts w:ascii="宋体" w:hAnsi="宋体"/>
          <w:color w:val="000000"/>
          <w:szCs w:val="21"/>
          <w:u w:val="single"/>
        </w:rPr>
        <w:t xml:space="preserve">         </w:t>
      </w:r>
      <w:r>
        <w:rPr>
          <w:rFonts w:ascii="宋体" w:hAnsi="宋体"/>
          <w:color w:val="000000"/>
          <w:szCs w:val="21"/>
        </w:rPr>
        <w:t>。</w:t>
      </w:r>
    </w:p>
    <w:p>
      <w:pPr>
        <w:spacing w:line="432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/>
          <w:color w:val="000000"/>
          <w:szCs w:val="21"/>
        </w:rPr>
        <w:t>（3）该实验选取的小龙虾的数量不能太少，因为那样会增大实验的偶然性，导致实验结论可信度不高，为了避免这种情况的发生，可以设置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ascii="宋体" w:hAnsi="宋体"/>
          <w:color w:val="000000"/>
          <w:szCs w:val="21"/>
        </w:rPr>
        <w:t>（填“一组”或“多组”）的实验组。</w:t>
      </w:r>
    </w:p>
    <w:p>
      <w:pPr>
        <w:pStyle w:val="2"/>
        <w:rPr>
          <w:rFonts w:hint="eastAsia" w:ascii="Verdana" w:hAnsi="Verdana"/>
          <w:kern w:val="0"/>
          <w:szCs w:val="20"/>
        </w:rPr>
      </w:pPr>
    </w:p>
    <w:p>
      <w:pPr>
        <w:spacing w:line="480" w:lineRule="auto"/>
        <w:rPr>
          <w:rFonts w:hint="eastAsia" w:ascii="宋体" w:hAnsi="宋体" w:eastAsia="宋体"/>
          <w:szCs w:val="21"/>
          <w:lang w:eastAsia="zh-CN"/>
        </w:rPr>
      </w:pPr>
      <w:r>
        <w:rPr>
          <w:kern w:val="0"/>
        </w:rPr>
        <w:br w:type="page"/>
      </w:r>
      <w:r>
        <w:rPr>
          <w:rFonts w:ascii="宋体" w:hAnsi="宋体"/>
          <w:szCs w:val="21"/>
        </w:rPr>
        <w:t>第四</w:t>
      </w:r>
      <w:r>
        <w:rPr>
          <w:rFonts w:hint="eastAsia" w:ascii="宋体" w:hAnsi="宋体"/>
          <w:szCs w:val="21"/>
          <w:lang w:eastAsia="zh-CN"/>
        </w:rPr>
        <w:t>章参考答案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一．选择题</w:t>
      </w:r>
    </w:p>
    <w:tbl>
      <w:tblPr>
        <w:tblStyle w:val="21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3"/>
        <w:gridCol w:w="753"/>
        <w:gridCol w:w="753"/>
        <w:gridCol w:w="754"/>
        <w:gridCol w:w="755"/>
        <w:gridCol w:w="755"/>
        <w:gridCol w:w="755"/>
        <w:gridCol w:w="755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</w:tr>
    </w:tbl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numPr>
          <w:ilvl w:val="0"/>
          <w:numId w:val="2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（1）扁平  肌肉层  （2）角质层   （3）刚毛   （4）外套膜</w:t>
      </w:r>
    </w:p>
    <w:p>
      <w:pPr>
        <w:numPr>
          <w:ilvl w:val="0"/>
          <w:numId w:val="2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（1）A   水螅  （2）鳃  鳍   （3）鳃   （4）外骨骼  （5）胎生 哺乳</w:t>
      </w:r>
    </w:p>
    <w:p>
      <w:pPr>
        <w:numPr>
          <w:ilvl w:val="0"/>
          <w:numId w:val="2"/>
        </w:num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（1）小龙虾爱吃腐烂性食物    等量   （2）形成对照    食物</w:t>
      </w:r>
    </w:p>
    <w:p>
      <w:pPr>
        <w:spacing w:line="48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（3）多组</w:t>
      </w:r>
    </w:p>
    <w:p>
      <w:pPr>
        <w:spacing w:line="480" w:lineRule="auto"/>
        <w:rPr>
          <w:rFonts w:hint="eastAsia"/>
          <w:kern w:val="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hint="eastAsia"/>
      </w:rPr>
    </w:pPr>
    <w:r>
      <w:rPr>
        <w:rFonts w:hint="eastAsia"/>
      </w:rPr>
      <w:t>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25</w:t>
    </w:r>
    <w:r>
      <w:fldChar w:fldCharType="end"/>
    </w:r>
    <w:r>
      <w:rPr>
        <w:rFonts w:hint="eastAsia"/>
      </w:rPr>
      <w:t>页                                                                                                              七年级生物第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13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26</w:t>
    </w:r>
    <w:r>
      <w:fldChar w:fldCharType="end"/>
    </w:r>
    <w:r>
      <w:rPr>
        <w:rFonts w:hint="eastAsia"/>
      </w:rPr>
      <w:t>页</w:t>
    </w:r>
  </w:p>
  <w:p>
    <w:pPr>
      <w:pStyle w:val="1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7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">
    <w:nsid w:val="2C057283"/>
    <w:multiLevelType w:val="multilevel"/>
    <w:tmpl w:val="2C057283"/>
    <w:lvl w:ilvl="0" w:tentative="0">
      <w:start w:val="1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0D9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27CE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292B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5267"/>
    <w:rsid w:val="008A57B0"/>
    <w:rsid w:val="008A6DEC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279"/>
    <w:rsid w:val="00A06B3F"/>
    <w:rsid w:val="00A06E6A"/>
    <w:rsid w:val="00A07188"/>
    <w:rsid w:val="00A104B0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D4F3E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B5565E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7DE450E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FA7FDA"/>
    <w:rsid w:val="1BED0A19"/>
    <w:rsid w:val="1CF115BC"/>
    <w:rsid w:val="1CFA6FD2"/>
    <w:rsid w:val="1D756F2E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324F2A"/>
    <w:rsid w:val="2DA3066D"/>
    <w:rsid w:val="2DFB364B"/>
    <w:rsid w:val="2E044D4F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AF35A0"/>
    <w:rsid w:val="3CF5091B"/>
    <w:rsid w:val="3D2D7A48"/>
    <w:rsid w:val="3D587C5E"/>
    <w:rsid w:val="3DEB11FC"/>
    <w:rsid w:val="3E5028AA"/>
    <w:rsid w:val="3E621F4B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542567"/>
    <w:rsid w:val="435454FB"/>
    <w:rsid w:val="43EC135A"/>
    <w:rsid w:val="44D34F3C"/>
    <w:rsid w:val="4564634B"/>
    <w:rsid w:val="45751F70"/>
    <w:rsid w:val="45DA34DE"/>
    <w:rsid w:val="46235027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3B83"/>
    <w:rsid w:val="59AB5173"/>
    <w:rsid w:val="59E66A7D"/>
    <w:rsid w:val="5B200315"/>
    <w:rsid w:val="5C4D3A67"/>
    <w:rsid w:val="5CD15912"/>
    <w:rsid w:val="5E561B0D"/>
    <w:rsid w:val="5EB40758"/>
    <w:rsid w:val="60397A60"/>
    <w:rsid w:val="605665A4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777C85"/>
    <w:rsid w:val="659D10D5"/>
    <w:rsid w:val="66096FC5"/>
    <w:rsid w:val="66292D44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342AE0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2">
    <w:name w:val="Default Paragraph Font"/>
    <w:semiHidden/>
    <w:uiPriority w:val="0"/>
    <w:rPr>
      <w:rFonts w:ascii="Verdana" w:hAnsi="Verdana"/>
      <w:kern w:val="0"/>
      <w:szCs w:val="20"/>
      <w:lang w:eastAsia="en-US"/>
    </w:rPr>
  </w:style>
  <w:style w:type="table" w:default="1" w:styleId="2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7">
    <w:name w:val="List Bullet"/>
    <w:basedOn w:val="1"/>
    <w:uiPriority w:val="0"/>
    <w:pPr>
      <w:numPr>
        <w:ilvl w:val="0"/>
        <w:numId w:val="1"/>
      </w:numPr>
    </w:pPr>
  </w:style>
  <w:style w:type="paragraph" w:styleId="8">
    <w:name w:val="Salutation"/>
    <w:basedOn w:val="1"/>
    <w:next w:val="1"/>
    <w:uiPriority w:val="0"/>
    <w:rPr>
      <w:rFonts w:ascii="宋体" w:hAnsi="宋体"/>
      <w:sz w:val="18"/>
      <w:szCs w:val="18"/>
    </w:rPr>
  </w:style>
  <w:style w:type="paragraph" w:styleId="9">
    <w:name w:val="Closing"/>
    <w:basedOn w:val="1"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0">
    <w:name w:val="Body Text Indent"/>
    <w:basedOn w:val="1"/>
    <w:uiPriority w:val="0"/>
    <w:pPr>
      <w:spacing w:after="120"/>
      <w:ind w:left="420" w:leftChars="200"/>
    </w:pPr>
  </w:style>
  <w:style w:type="paragraph" w:styleId="11">
    <w:name w:val="Plain Text"/>
    <w:basedOn w:val="1"/>
    <w:link w:val="28"/>
    <w:uiPriority w:val="0"/>
    <w:rPr>
      <w:rFonts w:hint="eastAsia" w:ascii="宋体" w:hAnsi="Courier New" w:cs="Courier New"/>
      <w:szCs w:val="21"/>
    </w:rPr>
  </w:style>
  <w:style w:type="paragraph" w:styleId="12">
    <w:name w:val="Body Text Indent 2"/>
    <w:basedOn w:val="1"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uiPriority w:val="0"/>
    <w:pPr>
      <w:spacing w:line="240" w:lineRule="exact"/>
      <w:ind w:firstLine="420"/>
      <w:jc w:val="distribute"/>
    </w:pPr>
  </w:style>
  <w:style w:type="paragraph" w:styleId="1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7">
    <w:name w:val="Normal (Web)"/>
    <w:basedOn w:val="1"/>
    <w:link w:val="29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Body Text First Indent"/>
    <w:basedOn w:val="2"/>
    <w:uiPriority w:val="0"/>
    <w:pPr>
      <w:ind w:firstLine="420" w:firstLineChars="100"/>
    </w:pPr>
  </w:style>
  <w:style w:type="paragraph" w:styleId="19">
    <w:name w:val="Body Text First Indent 2"/>
    <w:basedOn w:val="10"/>
    <w:uiPriority w:val="0"/>
    <w:pPr>
      <w:ind w:firstLine="420" w:firstLineChars="200"/>
    </w:pPr>
  </w:style>
  <w:style w:type="table" w:styleId="21">
    <w:name w:val="Table Grid"/>
    <w:basedOn w:val="2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3">
    <w:name w:val="Strong"/>
    <w:basedOn w:val="22"/>
    <w:qFormat/>
    <w:uiPriority w:val="0"/>
    <w:rPr>
      <w:b/>
      <w:bCs/>
    </w:rPr>
  </w:style>
  <w:style w:type="character" w:styleId="24">
    <w:name w:val="page number"/>
    <w:basedOn w:val="22"/>
    <w:uiPriority w:val="0"/>
  </w:style>
  <w:style w:type="character" w:styleId="25">
    <w:name w:val="FollowedHyperlink"/>
    <w:basedOn w:val="22"/>
    <w:uiPriority w:val="0"/>
    <w:rPr>
      <w:color w:val="800080"/>
      <w:u w:val="single"/>
    </w:rPr>
  </w:style>
  <w:style w:type="character" w:styleId="26">
    <w:name w:val="Emphasis"/>
    <w:basedOn w:val="22"/>
    <w:qFormat/>
    <w:uiPriority w:val="0"/>
    <w:rPr>
      <w:i/>
    </w:rPr>
  </w:style>
  <w:style w:type="character" w:styleId="27">
    <w:name w:val="Hyperlink"/>
    <w:basedOn w:val="22"/>
    <w:uiPriority w:val="0"/>
    <w:rPr>
      <w:color w:val="0000FF"/>
      <w:u w:val="single"/>
    </w:rPr>
  </w:style>
  <w:style w:type="character" w:customStyle="1" w:styleId="28">
    <w:name w:val=" Char Char1"/>
    <w:basedOn w:val="22"/>
    <w:link w:val="1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7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2"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2"/>
    <w:uiPriority w:val="0"/>
  </w:style>
  <w:style w:type="character" w:customStyle="1" w:styleId="32">
    <w:name w:val="标题1 Char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2"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qFormat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qFormat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1727</Words>
  <Characters>1766</Characters>
  <Lines>139</Lines>
  <Paragraphs>39</Paragraphs>
  <TotalTime>0</TotalTime>
  <ScaleCrop>false</ScaleCrop>
  <LinksUpToDate>false</LinksUpToDate>
  <CharactersWithSpaces>2168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2022-08-23T12:00:00Z</dcterms:created>
  <dc:creator>微软用户</dc:creator>
  <cp:lastModifiedBy>Administrator</cp:lastModifiedBy>
  <cp:lastPrinted>2022-08-19T02:54:00Z</cp:lastPrinted>
  <dcterms:modified xsi:type="dcterms:W3CDTF">2023-01-06T06:25:23Z</dcterms:modified>
  <dc:title>2010年下半年九年级语文单元测试卷（一）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